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01" w:rsidRDefault="00A44BF4" w:rsidP="00050A2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A28">
        <w:rPr>
          <w:rFonts w:ascii="Times New Roman" w:hAnsi="Times New Roman" w:cs="Times New Roman"/>
          <w:b/>
          <w:sz w:val="28"/>
          <w:szCs w:val="28"/>
        </w:rPr>
        <w:t>Теоретическое занятие №2</w:t>
      </w:r>
    </w:p>
    <w:p w:rsidR="00050A28" w:rsidRPr="00050A28" w:rsidRDefault="00050A28" w:rsidP="00050A2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BF4" w:rsidRPr="00050A28" w:rsidRDefault="00A44BF4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A28">
        <w:rPr>
          <w:rFonts w:ascii="Times New Roman" w:hAnsi="Times New Roman" w:cs="Times New Roman"/>
          <w:sz w:val="28"/>
          <w:szCs w:val="28"/>
        </w:rPr>
        <w:t>Содержание:</w:t>
      </w:r>
    </w:p>
    <w:p w:rsidR="00A44BF4" w:rsidRPr="00050A28" w:rsidRDefault="00A44BF4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A28">
        <w:rPr>
          <w:rFonts w:ascii="Times New Roman" w:hAnsi="Times New Roman" w:cs="Times New Roman"/>
          <w:sz w:val="28"/>
          <w:szCs w:val="28"/>
        </w:rPr>
        <w:t>1. Государственная политика в области охраны и укрепления здоровья. Концепция здорового образа жизни.</w:t>
      </w:r>
    </w:p>
    <w:p w:rsidR="00A44BF4" w:rsidRPr="00050A28" w:rsidRDefault="00A44BF4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A28">
        <w:rPr>
          <w:rFonts w:ascii="Times New Roman" w:hAnsi="Times New Roman" w:cs="Times New Roman"/>
          <w:sz w:val="28"/>
          <w:szCs w:val="28"/>
        </w:rPr>
        <w:t>2. Изучение нормативных документов, регламентирующих профилактическую деятельность</w:t>
      </w:r>
      <w:r w:rsidR="000A0AED" w:rsidRPr="00050A28">
        <w:rPr>
          <w:rFonts w:ascii="Times New Roman" w:hAnsi="Times New Roman" w:cs="Times New Roman"/>
          <w:sz w:val="28"/>
          <w:szCs w:val="28"/>
        </w:rPr>
        <w:t>.</w:t>
      </w:r>
    </w:p>
    <w:p w:rsidR="000A0AED" w:rsidRPr="00050A28" w:rsidRDefault="000A0AED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A28">
        <w:rPr>
          <w:rFonts w:ascii="Times New Roman" w:hAnsi="Times New Roman" w:cs="Times New Roman"/>
          <w:sz w:val="28"/>
          <w:szCs w:val="28"/>
        </w:rPr>
        <w:t>3. Изучение моделей здорового образа жизни для различных возрастных групп пациентов: детей, женщин, мужчин, пожилых.</w:t>
      </w:r>
    </w:p>
    <w:p w:rsidR="000A0AED" w:rsidRPr="00050A28" w:rsidRDefault="000A0AED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0AED" w:rsidRPr="00050A28" w:rsidRDefault="000A0AED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A28">
        <w:rPr>
          <w:rFonts w:ascii="Times New Roman" w:hAnsi="Times New Roman" w:cs="Times New Roman"/>
          <w:sz w:val="28"/>
          <w:szCs w:val="28"/>
        </w:rPr>
        <w:t>Профилактика заболеваний и сохранение здоровья дает высокий моральный и экономический эффект за счет предотвращения преждевременной  смертности, заболеваемости с временной утратой</w:t>
      </w:r>
      <w:r w:rsidR="008F2692" w:rsidRPr="00050A28">
        <w:rPr>
          <w:rFonts w:ascii="Times New Roman" w:hAnsi="Times New Roman" w:cs="Times New Roman"/>
          <w:sz w:val="28"/>
          <w:szCs w:val="28"/>
        </w:rPr>
        <w:t xml:space="preserve"> трудоспособности, инвалидности и сокращение расходов на выплату социальных пособий, а главное улучшает качество жизни населения. Хорошо понимая это, наше правительство в области охраны здоровья граждан объявило </w:t>
      </w:r>
      <w:r w:rsidR="008F2692" w:rsidRPr="00050A28">
        <w:rPr>
          <w:rFonts w:ascii="Times New Roman" w:hAnsi="Times New Roman" w:cs="Times New Roman"/>
          <w:b/>
          <w:sz w:val="28"/>
          <w:szCs w:val="28"/>
        </w:rPr>
        <w:t>приоритет профилактики заболеваний как главного принципа  отечественного здравоохранения</w:t>
      </w:r>
      <w:r w:rsidR="008F2692" w:rsidRPr="00050A28">
        <w:rPr>
          <w:rFonts w:ascii="Times New Roman" w:hAnsi="Times New Roman" w:cs="Times New Roman"/>
          <w:sz w:val="28"/>
          <w:szCs w:val="28"/>
        </w:rPr>
        <w:t xml:space="preserve">. В </w:t>
      </w:r>
      <w:r w:rsidR="008F2692" w:rsidRPr="00050A28">
        <w:rPr>
          <w:rFonts w:ascii="Times New Roman" w:hAnsi="Times New Roman" w:cs="Times New Roman"/>
          <w:b/>
          <w:sz w:val="28"/>
          <w:szCs w:val="28"/>
        </w:rPr>
        <w:t>Конституции</w:t>
      </w:r>
      <w:r w:rsidR="008F2692" w:rsidRPr="00050A28">
        <w:rPr>
          <w:rFonts w:ascii="Times New Roman" w:hAnsi="Times New Roman" w:cs="Times New Roman"/>
          <w:sz w:val="28"/>
          <w:szCs w:val="28"/>
        </w:rPr>
        <w:t xml:space="preserve"> – главном законе страны записано – </w:t>
      </w:r>
      <w:r w:rsidR="008F2692" w:rsidRPr="00050A28">
        <w:rPr>
          <w:rFonts w:ascii="Times New Roman" w:hAnsi="Times New Roman" w:cs="Times New Roman"/>
          <w:b/>
          <w:sz w:val="28"/>
          <w:szCs w:val="28"/>
        </w:rPr>
        <w:t>охрана здоровья граждан – обязанность государства</w:t>
      </w:r>
      <w:r w:rsidR="008F2692" w:rsidRPr="00050A28">
        <w:rPr>
          <w:rFonts w:ascii="Times New Roman" w:hAnsi="Times New Roman" w:cs="Times New Roman"/>
          <w:sz w:val="28"/>
          <w:szCs w:val="28"/>
        </w:rPr>
        <w:t>.</w:t>
      </w:r>
    </w:p>
    <w:p w:rsidR="008F2692" w:rsidRDefault="008F2692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A28">
        <w:rPr>
          <w:rFonts w:ascii="Times New Roman" w:hAnsi="Times New Roman" w:cs="Times New Roman"/>
          <w:sz w:val="28"/>
          <w:szCs w:val="28"/>
        </w:rPr>
        <w:t>В основе законодательства РФ об охране здоровья</w:t>
      </w:r>
      <w:r w:rsidR="00C61B1A">
        <w:rPr>
          <w:rFonts w:ascii="Times New Roman" w:hAnsi="Times New Roman" w:cs="Times New Roman"/>
          <w:sz w:val="28"/>
          <w:szCs w:val="28"/>
        </w:rPr>
        <w:t xml:space="preserve"> граждан закреплен приоритет профилактических мер в укреплении и охране здоровья населения – ФЗ №323-ФЗ от  21.11.2011 г. В этом законе </w:t>
      </w:r>
      <w:proofErr w:type="spellStart"/>
      <w:r w:rsidR="00C61B1A">
        <w:rPr>
          <w:rFonts w:ascii="Times New Roman" w:hAnsi="Times New Roman" w:cs="Times New Roman"/>
          <w:sz w:val="28"/>
          <w:szCs w:val="28"/>
        </w:rPr>
        <w:t>профилатика</w:t>
      </w:r>
      <w:proofErr w:type="spellEnd"/>
      <w:r w:rsidR="00C61B1A">
        <w:rPr>
          <w:rFonts w:ascii="Times New Roman" w:hAnsi="Times New Roman" w:cs="Times New Roman"/>
          <w:sz w:val="28"/>
          <w:szCs w:val="28"/>
        </w:rPr>
        <w:t xml:space="preserve"> и здоровый образ жизни рассматриваются в совокупности как фактор сохранения и обеспечения здоровья населения.</w:t>
      </w:r>
    </w:p>
    <w:p w:rsidR="00C61B1A" w:rsidRDefault="00C61B1A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статей Закона (ст. 12) касается способов и методов профилактики инфекционных и неинфекционных заболеваний. Ст. 30 раскрывает значение профилактики заболеваний и формирование здорового образа жизни.</w:t>
      </w:r>
    </w:p>
    <w:p w:rsidR="00C61B1A" w:rsidRDefault="00DA4B4A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общегосударственном уровне п</w:t>
      </w:r>
      <w:r w:rsidR="00C61B1A">
        <w:rPr>
          <w:rFonts w:ascii="Times New Roman" w:hAnsi="Times New Roman" w:cs="Times New Roman"/>
          <w:sz w:val="28"/>
          <w:szCs w:val="28"/>
        </w:rPr>
        <w:t>ринята Програм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61B1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гарантий оказания гражданам РФ бесплатной медицинской помощи, которая </w:t>
      </w:r>
      <w:r>
        <w:rPr>
          <w:rFonts w:ascii="Times New Roman" w:hAnsi="Times New Roman" w:cs="Times New Roman"/>
          <w:sz w:val="28"/>
          <w:szCs w:val="28"/>
        </w:rPr>
        <w:lastRenderedPageBreak/>
        <w:t>определяет виды и условия оказания этой помощи и финансовые затраты на нее. Эта Программа утверждается ежегодно Постановлением Правительства. Правительством издаются Федеральные законы об иммунопрофилактике предупреждение и борьба с социально-значимыми заболеваниями, о санитарно-противоэпидемическом благополучии.</w:t>
      </w:r>
    </w:p>
    <w:p w:rsidR="00DA4B4A" w:rsidRDefault="00DA4B4A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разработана и принята единая концепция сохранения и укрепления здоровья населения РФ.</w:t>
      </w:r>
    </w:p>
    <w:p w:rsidR="00853B4F" w:rsidRDefault="00DA4B4A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Федеральные законы ретранслируются в медицинские учреждения через приказы МЗ РФ, где имеются инструкции по проведению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профосмотров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всех видов, диспансеризации, определены методики их проведения, специалисты</w:t>
      </w:r>
      <w:r w:rsidR="00FF23A5">
        <w:rPr>
          <w:rFonts w:ascii="Times New Roman" w:hAnsi="Times New Roman" w:cs="Times New Roman"/>
          <w:sz w:val="28"/>
          <w:szCs w:val="28"/>
        </w:rPr>
        <w:t>, перечень обследований</w:t>
      </w:r>
      <w:r w:rsidR="00853B4F">
        <w:rPr>
          <w:rFonts w:ascii="Times New Roman" w:hAnsi="Times New Roman" w:cs="Times New Roman"/>
          <w:sz w:val="28"/>
          <w:szCs w:val="28"/>
        </w:rPr>
        <w:t xml:space="preserve"> и другие параметры, касающиеся уже годами испытанных методов и видов профилактики, причем для различных возрастных категорий населения – неработающие, работающие, школьники, дети, беременные и т. д.</w:t>
      </w:r>
      <w:proofErr w:type="gramEnd"/>
    </w:p>
    <w:p w:rsidR="00853B4F" w:rsidRDefault="00853B4F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Последние десятилетия выявлено, что большинство неинфекционных заболеваний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объеденены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общими факторами, оказывающими вредное влияние на здоровье населения.</w:t>
      </w:r>
    </w:p>
    <w:p w:rsidR="00853B4F" w:rsidRDefault="00853B4F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разработаны системы мер, направленные на снижение их отрицательного воздействия на здоровье. Формирование здорового образа жизни у граждан должно начинаться с детского возраста, что включает – информирование родителей о факторах риска для их здоровья, формирование мотивации к ведению здорового образа жизни, в том числе для занятий физкультурой.</w:t>
      </w:r>
    </w:p>
    <w:p w:rsidR="00DA4B4A" w:rsidRDefault="00853B4F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Важнейшими в проведении профилактических мер является создание отделений профилактики</w:t>
      </w:r>
      <w:r w:rsidR="004D194E">
        <w:rPr>
          <w:rFonts w:ascii="Times New Roman" w:hAnsi="Times New Roman" w:cs="Times New Roman"/>
          <w:sz w:val="28"/>
          <w:szCs w:val="28"/>
        </w:rPr>
        <w:t xml:space="preserve"> (или кабинетов) в составе территориальных поликлиник. Организационно-методическое руководство отделениями профилактики осуществляет</w:t>
      </w:r>
      <w:r w:rsidR="00DA4B4A">
        <w:rPr>
          <w:rFonts w:ascii="Times New Roman" w:hAnsi="Times New Roman" w:cs="Times New Roman"/>
          <w:sz w:val="28"/>
          <w:szCs w:val="28"/>
        </w:rPr>
        <w:t xml:space="preserve"> </w:t>
      </w:r>
      <w:r w:rsidR="004D194E">
        <w:rPr>
          <w:rFonts w:ascii="Times New Roman" w:hAnsi="Times New Roman" w:cs="Times New Roman"/>
          <w:sz w:val="28"/>
          <w:szCs w:val="28"/>
        </w:rPr>
        <w:t>региональный Центр профилактики.</w:t>
      </w:r>
    </w:p>
    <w:p w:rsidR="004D194E" w:rsidRDefault="004D194E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учреждения обеспечиваются разработанными ведущими специалистами страны модели здорового образа жизни для разных возрастных групп, санитарными бюллетенями, плакатами, видеофильмами – </w:t>
      </w:r>
      <w:r>
        <w:rPr>
          <w:rFonts w:ascii="Times New Roman" w:hAnsi="Times New Roman" w:cs="Times New Roman"/>
          <w:sz w:val="28"/>
          <w:szCs w:val="28"/>
        </w:rPr>
        <w:lastRenderedPageBreak/>
        <w:t>для проведения пропаганды ЗОЖ различными формами. Кроме того, они должны проводить социологические опросы и оценку знаний о ЗОЖ у населения, гигиеническое воспитание населения с помощью средств массовой информации.</w:t>
      </w:r>
    </w:p>
    <w:p w:rsidR="004D194E" w:rsidRDefault="004D194E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мы остановимся на методах профилактики заболеваний и методиках, которые в настоящее время применяют в профилактической работе медицинские учреждения и как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ую роль в ней отводится средним медработникам.</w:t>
      </w:r>
    </w:p>
    <w:p w:rsidR="004D194E" w:rsidRPr="00050A28" w:rsidRDefault="004D194E" w:rsidP="00050A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194E" w:rsidRPr="00050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E8"/>
    <w:rsid w:val="00050A28"/>
    <w:rsid w:val="00084509"/>
    <w:rsid w:val="000A0AED"/>
    <w:rsid w:val="00125101"/>
    <w:rsid w:val="001722E8"/>
    <w:rsid w:val="004D194E"/>
    <w:rsid w:val="00853B4F"/>
    <w:rsid w:val="008F2692"/>
    <w:rsid w:val="00A44BF4"/>
    <w:rsid w:val="00C61B1A"/>
    <w:rsid w:val="00DA4B4A"/>
    <w:rsid w:val="00FF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8</cp:revision>
  <dcterms:created xsi:type="dcterms:W3CDTF">2012-10-15T21:48:00Z</dcterms:created>
  <dcterms:modified xsi:type="dcterms:W3CDTF">2012-10-18T23:12:00Z</dcterms:modified>
</cp:coreProperties>
</file>